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6832" w14:textId="7F542B71" w:rsidR="00696290" w:rsidRDefault="00696290" w:rsidP="00D36A58">
      <w:pPr>
        <w:jc w:val="both"/>
      </w:pPr>
      <w:bookmarkStart w:id="0" w:name="_GoBack"/>
      <w:bookmarkEnd w:id="0"/>
    </w:p>
    <w:p w14:paraId="39CF3C4E" w14:textId="20E401BD" w:rsidR="00342AF8" w:rsidRPr="00D36A58" w:rsidRDefault="00342AF8" w:rsidP="00D36A58">
      <w:pPr>
        <w:pStyle w:val="Default"/>
        <w:jc w:val="both"/>
        <w:rPr>
          <w:sz w:val="32"/>
          <w:szCs w:val="32"/>
        </w:rPr>
      </w:pPr>
      <w:r w:rsidRPr="00D36A58">
        <w:rPr>
          <w:sz w:val="32"/>
          <w:szCs w:val="32"/>
        </w:rPr>
        <w:t>Zusammenfassung des Schreibens des Bayerischen Staatsm</w:t>
      </w:r>
      <w:r w:rsidRPr="00D36A58">
        <w:rPr>
          <w:sz w:val="32"/>
          <w:szCs w:val="32"/>
        </w:rPr>
        <w:t>i</w:t>
      </w:r>
      <w:r w:rsidRPr="00D36A58">
        <w:rPr>
          <w:sz w:val="32"/>
          <w:szCs w:val="32"/>
        </w:rPr>
        <w:t>nisteriums für Unterricht und Kultus vom 1. September 2020 zum Unterrichtsbeginn im Schuljahr 2020/21</w:t>
      </w:r>
    </w:p>
    <w:p w14:paraId="662380F5" w14:textId="77777777" w:rsidR="00216B08" w:rsidRPr="00216B08" w:rsidRDefault="00216B08" w:rsidP="00D36A58">
      <w:pPr>
        <w:pStyle w:val="Default"/>
        <w:jc w:val="both"/>
        <w:rPr>
          <w:sz w:val="23"/>
          <w:szCs w:val="23"/>
        </w:rPr>
      </w:pPr>
    </w:p>
    <w:p w14:paraId="3AA8387D" w14:textId="7B1713E9" w:rsidR="00342AF8" w:rsidRPr="00CD4AB1" w:rsidRDefault="00342AF8" w:rsidP="00D36A58">
      <w:pPr>
        <w:pStyle w:val="Default"/>
        <w:jc w:val="both"/>
        <w:rPr>
          <w:i/>
          <w:iCs/>
        </w:rPr>
      </w:pPr>
      <w:r w:rsidRPr="00CD4AB1">
        <w:rPr>
          <w:i/>
          <w:iCs/>
        </w:rPr>
        <w:t>Die Schülerinnen und Schüler und Lehrkräfte der Jahrgangsstufen 1 - 4 sind in den ersten beiden Schulwochen von der Maskenpflicht im Unterricht ausgenommen.</w:t>
      </w:r>
    </w:p>
    <w:p w14:paraId="3F63DAD7" w14:textId="77777777" w:rsidR="00216B08" w:rsidRPr="00CD4AB1" w:rsidRDefault="00216B08" w:rsidP="00D36A58">
      <w:pPr>
        <w:pStyle w:val="Default"/>
        <w:jc w:val="both"/>
        <w:rPr>
          <w:i/>
          <w:iCs/>
        </w:rPr>
      </w:pPr>
    </w:p>
    <w:p w14:paraId="315C9477" w14:textId="3BB5E6C3" w:rsidR="00342AF8" w:rsidRPr="00CD4AB1" w:rsidRDefault="00342AF8" w:rsidP="00D36A58">
      <w:pPr>
        <w:pStyle w:val="Default"/>
        <w:jc w:val="both"/>
        <w:rPr>
          <w:i/>
          <w:iCs/>
        </w:rPr>
      </w:pPr>
      <w:r w:rsidRPr="00CD4AB1">
        <w:rPr>
          <w:i/>
          <w:iCs/>
        </w:rPr>
        <w:t>Das Bemühen um bestmöglichen Infektionsschutz geht</w:t>
      </w:r>
      <w:r w:rsidR="00110BCF" w:rsidRPr="00CD4AB1">
        <w:rPr>
          <w:i/>
          <w:iCs/>
        </w:rPr>
        <w:t xml:space="preserve"> mit </w:t>
      </w:r>
      <w:r w:rsidRPr="00CD4AB1">
        <w:rPr>
          <w:i/>
          <w:iCs/>
        </w:rPr>
        <w:t>eine</w:t>
      </w:r>
      <w:r w:rsidR="00110BCF" w:rsidRPr="00CD4AB1">
        <w:rPr>
          <w:i/>
          <w:iCs/>
        </w:rPr>
        <w:t>r</w:t>
      </w:r>
      <w:r w:rsidRPr="00CD4AB1">
        <w:rPr>
          <w:i/>
          <w:iCs/>
        </w:rPr>
        <w:t xml:space="preserve"> allgemeine</w:t>
      </w:r>
      <w:r w:rsidR="00110BCF" w:rsidRPr="00CD4AB1">
        <w:rPr>
          <w:i/>
          <w:iCs/>
        </w:rPr>
        <w:t>n</w:t>
      </w:r>
      <w:r w:rsidRPr="00CD4AB1">
        <w:rPr>
          <w:i/>
          <w:iCs/>
        </w:rPr>
        <w:t xml:space="preserve"> Ma</w:t>
      </w:r>
      <w:r w:rsidRPr="00CD4AB1">
        <w:rPr>
          <w:i/>
          <w:iCs/>
        </w:rPr>
        <w:t>s</w:t>
      </w:r>
      <w:r w:rsidRPr="00CD4AB1">
        <w:rPr>
          <w:i/>
          <w:iCs/>
        </w:rPr>
        <w:t xml:space="preserve">kenpflicht auf dem Schulgelände einher. </w:t>
      </w:r>
    </w:p>
    <w:p w14:paraId="4C62A865" w14:textId="77777777" w:rsidR="00216B08" w:rsidRPr="00CD4AB1" w:rsidRDefault="00216B08" w:rsidP="00D36A58">
      <w:pPr>
        <w:jc w:val="both"/>
        <w:rPr>
          <w:i/>
          <w:iCs/>
          <w:sz w:val="24"/>
          <w:szCs w:val="24"/>
        </w:rPr>
      </w:pPr>
    </w:p>
    <w:p w14:paraId="65EFCE42" w14:textId="66C49CB2" w:rsidR="0063788C" w:rsidRDefault="0063788C" w:rsidP="00D36A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Der Unterrichtsbetrieb im Schuljahr 2020/21 wird in Abhängigkeit vom Infektionsgesch</w:t>
      </w:r>
      <w:r>
        <w:rPr>
          <w:sz w:val="23"/>
          <w:szCs w:val="23"/>
        </w:rPr>
        <w:t>e</w:t>
      </w:r>
      <w:r>
        <w:rPr>
          <w:sz w:val="23"/>
          <w:szCs w:val="23"/>
        </w:rPr>
        <w:t>hen nach einem Drei-Stufen-Plan organisiert, der sich an den Werten der Sieben-Tage-Inzidenz in einem Landkreis bzw. einer kreisfreien Stadt orientiert.</w:t>
      </w:r>
    </w:p>
    <w:p w14:paraId="4C0D0801" w14:textId="1B416F80" w:rsidR="00216B08" w:rsidRDefault="00216B08" w:rsidP="00D36A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Die unten genannten Schwellenwerte lösen nicht automatisch die genannten Veränd</w:t>
      </w:r>
      <w:r>
        <w:rPr>
          <w:sz w:val="23"/>
          <w:szCs w:val="23"/>
        </w:rPr>
        <w:t>e</w:t>
      </w:r>
      <w:r>
        <w:rPr>
          <w:sz w:val="23"/>
          <w:szCs w:val="23"/>
        </w:rPr>
        <w:t>rungen aus, sondern sind als Orientierungshilfe für die Gesundheitsämter gedacht, die über die jeweiligen Stufen in Abstimmung mit der Schulaufsicht entscheiden.</w:t>
      </w:r>
    </w:p>
    <w:p w14:paraId="65A458EE" w14:textId="6CF49BFE" w:rsidR="00216B08" w:rsidRDefault="00216B08" w:rsidP="00D36A58">
      <w:pPr>
        <w:pStyle w:val="Default"/>
        <w:jc w:val="both"/>
        <w:rPr>
          <w:color w:val="auto"/>
        </w:rPr>
      </w:pPr>
    </w:p>
    <w:p w14:paraId="0801EEC6" w14:textId="385F392C" w:rsidR="0063788C" w:rsidRDefault="0063788C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Der Plan unterscheidet folgende Szenarien, die sich jeweils unterschiedlich auf die Ve</w:t>
      </w:r>
      <w:r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pflichtung zum Tragen einer Mund-Nasen-Bedeckung und die Gestaltung des Unterrichts auswirken: </w:t>
      </w:r>
    </w:p>
    <w:p w14:paraId="38212540" w14:textId="77777777" w:rsidR="00216B08" w:rsidRDefault="00216B08" w:rsidP="00D36A58">
      <w:pPr>
        <w:pStyle w:val="Default"/>
        <w:jc w:val="both"/>
        <w:rPr>
          <w:color w:val="auto"/>
          <w:sz w:val="23"/>
          <w:szCs w:val="23"/>
        </w:rPr>
      </w:pPr>
    </w:p>
    <w:p w14:paraId="4D31E5E4" w14:textId="77777777" w:rsidR="0063788C" w:rsidRDefault="0063788C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Stufe 1</w:t>
      </w:r>
      <w:r>
        <w:rPr>
          <w:color w:val="auto"/>
          <w:sz w:val="23"/>
          <w:szCs w:val="23"/>
        </w:rPr>
        <w:t xml:space="preserve">: </w:t>
      </w:r>
      <w:r>
        <w:rPr>
          <w:b/>
          <w:bCs/>
          <w:color w:val="auto"/>
          <w:sz w:val="23"/>
          <w:szCs w:val="23"/>
        </w:rPr>
        <w:t xml:space="preserve">Sieben-Tage-Inzidenz &lt; 35 pro 100.000 Einwohner </w:t>
      </w:r>
      <w:r>
        <w:rPr>
          <w:color w:val="auto"/>
          <w:sz w:val="23"/>
          <w:szCs w:val="23"/>
        </w:rPr>
        <w:t xml:space="preserve">(Maßstab Kreis): </w:t>
      </w:r>
    </w:p>
    <w:p w14:paraId="0E4D2C01" w14:textId="77777777" w:rsidR="0063788C" w:rsidRDefault="0063788C" w:rsidP="00D36A58">
      <w:pPr>
        <w:pStyle w:val="Default"/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Hier findet Regelbetrieb unter Beachtung des Rahmen-Hygieneplans statt. </w:t>
      </w:r>
    </w:p>
    <w:p w14:paraId="419DE37A" w14:textId="77777777" w:rsidR="0063788C" w:rsidRDefault="0063788C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Eine Verpflichtung zum Tragen einer Mund-Nasen-Bedeckung gilt auf dem gesamten Schulgelände. Im Klassenzimmer können Schülerinnen und Schüler die Maske am Sit</w:t>
      </w:r>
      <w:r>
        <w:rPr>
          <w:color w:val="auto"/>
          <w:sz w:val="23"/>
          <w:szCs w:val="23"/>
        </w:rPr>
        <w:t>z</w:t>
      </w:r>
      <w:r>
        <w:rPr>
          <w:color w:val="auto"/>
          <w:sz w:val="23"/>
          <w:szCs w:val="23"/>
        </w:rPr>
        <w:t xml:space="preserve">platz abnehmen. </w:t>
      </w:r>
    </w:p>
    <w:p w14:paraId="612C933D" w14:textId="77777777" w:rsidR="0063788C" w:rsidRDefault="0063788C" w:rsidP="00D36A58">
      <w:pPr>
        <w:pStyle w:val="Default"/>
        <w:jc w:val="both"/>
        <w:rPr>
          <w:color w:val="auto"/>
          <w:sz w:val="23"/>
          <w:szCs w:val="23"/>
        </w:rPr>
      </w:pPr>
    </w:p>
    <w:p w14:paraId="19C865B5" w14:textId="30189FC4" w:rsidR="0063788C" w:rsidRDefault="0063788C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Stufe 2: Sieben-Tage-Inzidenz 35 - &lt; 50 pro 100.000 Einwohner </w:t>
      </w:r>
      <w:r>
        <w:rPr>
          <w:color w:val="auto"/>
          <w:sz w:val="23"/>
          <w:szCs w:val="23"/>
        </w:rPr>
        <w:t xml:space="preserve">(Maßstab Kreis): </w:t>
      </w:r>
    </w:p>
    <w:p w14:paraId="37F28162" w14:textId="25EBD26F" w:rsidR="0063788C" w:rsidRDefault="0063788C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An den Grundschulen – hierauf weisen die Fachleute ausdrücklich hin – muss in di</w:t>
      </w:r>
      <w:r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ser Stufe im Unterricht keine Maske getragen werden. </w:t>
      </w:r>
    </w:p>
    <w:p w14:paraId="6D5A6204" w14:textId="77777777" w:rsidR="0063788C" w:rsidRDefault="0063788C" w:rsidP="00D36A58">
      <w:pPr>
        <w:pStyle w:val="Default"/>
        <w:jc w:val="both"/>
        <w:rPr>
          <w:color w:val="auto"/>
          <w:sz w:val="23"/>
          <w:szCs w:val="23"/>
        </w:rPr>
      </w:pPr>
    </w:p>
    <w:p w14:paraId="0C996B5D" w14:textId="77777777" w:rsidR="00216B08" w:rsidRDefault="00216B08" w:rsidP="00D36A5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Stufe 3: Sieben-Tage-Inzidenz ab 50 pro 100.000 Einwohner </w:t>
      </w:r>
      <w:r>
        <w:rPr>
          <w:sz w:val="23"/>
          <w:szCs w:val="23"/>
        </w:rPr>
        <w:t xml:space="preserve">(Maßstab Kreis): </w:t>
      </w:r>
    </w:p>
    <w:p w14:paraId="74B88C13" w14:textId="77777777" w:rsidR="00216B08" w:rsidRDefault="00216B08" w:rsidP="00D36A58">
      <w:pPr>
        <w:pStyle w:val="Default"/>
        <w:spacing w:after="174"/>
        <w:jc w:val="both"/>
        <w:rPr>
          <w:sz w:val="23"/>
          <w:szCs w:val="23"/>
        </w:rPr>
      </w:pPr>
      <w:r>
        <w:rPr>
          <w:sz w:val="23"/>
          <w:szCs w:val="23"/>
        </w:rPr>
        <w:t> Ab Stufe 3 wird ein Mindestabstand von 1,5 Metern im Klassenzimmer wieder eing</w:t>
      </w:r>
      <w:r>
        <w:rPr>
          <w:sz w:val="23"/>
          <w:szCs w:val="23"/>
        </w:rPr>
        <w:t>e</w:t>
      </w:r>
      <w:r>
        <w:rPr>
          <w:sz w:val="23"/>
          <w:szCs w:val="23"/>
        </w:rPr>
        <w:t>führt. Dies bedeutet, dass die Klassen in aller Regel geteilt und die beiden Gruppen zei</w:t>
      </w:r>
      <w:r>
        <w:rPr>
          <w:sz w:val="23"/>
          <w:szCs w:val="23"/>
        </w:rPr>
        <w:t>t</w:t>
      </w:r>
      <w:r>
        <w:rPr>
          <w:sz w:val="23"/>
          <w:szCs w:val="23"/>
        </w:rPr>
        <w:t>lich befristet im wöchentlichen oder täglichen Wechsel von Präsenz- und Distanzunte</w:t>
      </w: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richt unterrichtet werden – es sei denn, die baulichen Gegebenheiten vor Ort lassen die Einhaltung des Mindestabstands auch bei voller Klassenstärke zu. </w:t>
      </w:r>
    </w:p>
    <w:p w14:paraId="66E2B092" w14:textId="6D996084" w:rsidR="00216B08" w:rsidRDefault="00216B08" w:rsidP="00D36A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Darüber hinaus ist das Tragen einer geeigneten Mund-Nasen-Bedeckung auch am Sitzplatz im Klassenzimmer für Schülerinnen und Schüler aller Jahrgangsstufen (einschl. der Grundschulen) verpflichtend. </w:t>
      </w:r>
    </w:p>
    <w:p w14:paraId="1188E7B8" w14:textId="6E95531C" w:rsidR="0063788C" w:rsidRDefault="0063788C" w:rsidP="00D36A58">
      <w:pPr>
        <w:pStyle w:val="Default"/>
        <w:jc w:val="both"/>
        <w:rPr>
          <w:color w:val="auto"/>
          <w:sz w:val="23"/>
          <w:szCs w:val="23"/>
        </w:rPr>
      </w:pPr>
    </w:p>
    <w:p w14:paraId="7C491D15" w14:textId="77777777" w:rsidR="00110BCF" w:rsidRDefault="00110BCF" w:rsidP="00D36A58">
      <w:pPr>
        <w:jc w:val="both"/>
      </w:pPr>
    </w:p>
    <w:p w14:paraId="22585369" w14:textId="52D1FD8F" w:rsidR="00342AF8" w:rsidRDefault="00CD4AB1" w:rsidP="00D36A58">
      <w:pPr>
        <w:jc w:val="both"/>
        <w:rPr>
          <w:i/>
          <w:iCs/>
          <w:sz w:val="24"/>
          <w:szCs w:val="24"/>
        </w:rPr>
      </w:pPr>
      <w:r w:rsidRPr="00CD4AB1">
        <w:rPr>
          <w:i/>
          <w:iCs/>
          <w:sz w:val="24"/>
          <w:szCs w:val="24"/>
        </w:rPr>
        <w:t xml:space="preserve">Bei Stufe 3 hat sich </w:t>
      </w:r>
      <w:r w:rsidR="002F5585">
        <w:rPr>
          <w:i/>
          <w:iCs/>
          <w:sz w:val="24"/>
          <w:szCs w:val="24"/>
        </w:rPr>
        <w:t>unsere</w:t>
      </w:r>
      <w:r w:rsidRPr="00CD4AB1">
        <w:rPr>
          <w:i/>
          <w:iCs/>
          <w:sz w:val="24"/>
          <w:szCs w:val="24"/>
        </w:rPr>
        <w:t xml:space="preserve"> Schule in Absprache mit der Elternvertretung für den täglichen Wechsel zwischen Präsenz- und Distanzunterricht entschieden.</w:t>
      </w:r>
    </w:p>
    <w:p w14:paraId="22B5BADC" w14:textId="30CE5C45" w:rsidR="00CD4AB1" w:rsidRDefault="00CD4AB1" w:rsidP="00D36A58">
      <w:pPr>
        <w:jc w:val="both"/>
        <w:rPr>
          <w:i/>
          <w:iCs/>
          <w:sz w:val="24"/>
          <w:szCs w:val="24"/>
        </w:rPr>
      </w:pPr>
    </w:p>
    <w:p w14:paraId="2216AC97" w14:textId="29E8745B" w:rsidR="002F5585" w:rsidRDefault="002F5585" w:rsidP="00D36A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Der Hygieneplan sieht auch Maßgaben zum Umgang mit Schülerinnen und Schülern vor, die </w:t>
      </w:r>
      <w:r>
        <w:rPr>
          <w:b/>
          <w:bCs/>
          <w:sz w:val="23"/>
          <w:szCs w:val="23"/>
        </w:rPr>
        <w:t xml:space="preserve">leichte Erkältungssymptome wie Schnupfen oder gelegentlichem Husten </w:t>
      </w:r>
      <w:r>
        <w:rPr>
          <w:sz w:val="23"/>
          <w:szCs w:val="23"/>
        </w:rPr>
        <w:t>ze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gen.  </w:t>
      </w:r>
    </w:p>
    <w:p w14:paraId="5BC06EC8" w14:textId="77777777" w:rsidR="00CC3A7B" w:rsidRDefault="00CC3A7B" w:rsidP="00CC3A7B">
      <w:pPr>
        <w:pStyle w:val="Default"/>
        <w:jc w:val="both"/>
        <w:rPr>
          <w:sz w:val="23"/>
          <w:szCs w:val="23"/>
        </w:rPr>
      </w:pPr>
    </w:p>
    <w:p w14:paraId="457878EA" w14:textId="254ED14E" w:rsidR="002F5585" w:rsidRPr="00CC3A7B" w:rsidRDefault="002F5585" w:rsidP="00CC3A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 Grundschulen ist in Stufe 1 und 2 ein Schulbesuch bei leichten Erkältungssymptomen ohne Fieber vertretbar, da Kinder im </w:t>
      </w:r>
      <w:r>
        <w:rPr>
          <w:color w:val="auto"/>
          <w:sz w:val="23"/>
          <w:szCs w:val="23"/>
        </w:rPr>
        <w:t xml:space="preserve">Grundschulalter wissenschaftlichen Studien zufolge eine geringe Rolle im Infektionsgeschehen spielen. </w:t>
      </w:r>
    </w:p>
    <w:p w14:paraId="39C37489" w14:textId="77777777" w:rsidR="002F5585" w:rsidRDefault="002F5585" w:rsidP="00D36A58">
      <w:pPr>
        <w:pStyle w:val="Default"/>
        <w:jc w:val="both"/>
        <w:rPr>
          <w:color w:val="auto"/>
          <w:sz w:val="23"/>
          <w:szCs w:val="23"/>
        </w:rPr>
      </w:pPr>
    </w:p>
    <w:p w14:paraId="1A5A8935" w14:textId="1F786B34" w:rsidR="002F5585" w:rsidRPr="00CC3A7B" w:rsidRDefault="002F5585" w:rsidP="00D36A58">
      <w:pPr>
        <w:pStyle w:val="Default"/>
        <w:jc w:val="both"/>
        <w:rPr>
          <w:i/>
          <w:color w:val="auto"/>
          <w:sz w:val="23"/>
          <w:szCs w:val="23"/>
        </w:rPr>
      </w:pPr>
      <w:r w:rsidRPr="00CC3A7B">
        <w:rPr>
          <w:i/>
          <w:color w:val="auto"/>
          <w:sz w:val="23"/>
          <w:szCs w:val="23"/>
        </w:rPr>
        <w:t>Weitere Details wird die neue Fassung des Hygieneplans enthalten</w:t>
      </w:r>
      <w:r w:rsidR="00BA5C7F" w:rsidRPr="00CC3A7B">
        <w:rPr>
          <w:i/>
          <w:color w:val="auto"/>
          <w:sz w:val="23"/>
          <w:szCs w:val="23"/>
        </w:rPr>
        <w:t>, die in Kürze auf der Homepage des Staatsministeriums erscheint.</w:t>
      </w:r>
    </w:p>
    <w:p w14:paraId="69B56E26" w14:textId="2A5E33E3" w:rsidR="00BA5C7F" w:rsidRDefault="00BA5C7F" w:rsidP="00D36A58">
      <w:pPr>
        <w:pStyle w:val="Default"/>
        <w:jc w:val="both"/>
        <w:rPr>
          <w:color w:val="auto"/>
          <w:sz w:val="23"/>
          <w:szCs w:val="23"/>
        </w:rPr>
      </w:pPr>
    </w:p>
    <w:p w14:paraId="7AF94A8D" w14:textId="0078E7ED" w:rsidR="00BA5C7F" w:rsidRPr="00CC3A7B" w:rsidRDefault="00CC3A7B" w:rsidP="00D36A58">
      <w:pPr>
        <w:pStyle w:val="Default"/>
        <w:jc w:val="both"/>
        <w:rPr>
          <w:i/>
          <w:color w:val="auto"/>
          <w:sz w:val="23"/>
          <w:szCs w:val="23"/>
        </w:rPr>
      </w:pPr>
      <w:r w:rsidRPr="00CC3A7B">
        <w:rPr>
          <w:i/>
          <w:color w:val="auto"/>
          <w:sz w:val="23"/>
          <w:szCs w:val="23"/>
        </w:rPr>
        <w:t>Allgemein gilt</w:t>
      </w:r>
      <w:r w:rsidR="00BA5C7F" w:rsidRPr="00CC3A7B">
        <w:rPr>
          <w:i/>
          <w:color w:val="auto"/>
          <w:sz w:val="23"/>
          <w:szCs w:val="23"/>
        </w:rPr>
        <w:t>:</w:t>
      </w:r>
    </w:p>
    <w:p w14:paraId="7A329082" w14:textId="77777777" w:rsidR="00D36A58" w:rsidRDefault="00D36A58" w:rsidP="00D36A58">
      <w:pPr>
        <w:pStyle w:val="Default"/>
        <w:jc w:val="both"/>
        <w:rPr>
          <w:color w:val="auto"/>
          <w:sz w:val="23"/>
          <w:szCs w:val="23"/>
        </w:rPr>
      </w:pPr>
    </w:p>
    <w:p w14:paraId="1E4E7D23" w14:textId="7B6F7D88" w:rsidR="002F5585" w:rsidRDefault="002F5585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Eltern </w:t>
      </w:r>
      <w:r w:rsidR="00BA5C7F">
        <w:rPr>
          <w:color w:val="auto"/>
          <w:sz w:val="23"/>
          <w:szCs w:val="23"/>
        </w:rPr>
        <w:t>sollten ihre</w:t>
      </w:r>
      <w:r>
        <w:rPr>
          <w:color w:val="auto"/>
          <w:sz w:val="23"/>
          <w:szCs w:val="23"/>
        </w:rPr>
        <w:t xml:space="preserve"> Kinder mit unklaren Krankheitssymptomen in jedem Fall zunächst z</w:t>
      </w:r>
      <w:r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 xml:space="preserve">hause </w:t>
      </w:r>
      <w:r w:rsidR="00BA5C7F">
        <w:rPr>
          <w:color w:val="auto"/>
          <w:sz w:val="23"/>
          <w:szCs w:val="23"/>
        </w:rPr>
        <w:t xml:space="preserve">lassen </w:t>
      </w:r>
      <w:r>
        <w:rPr>
          <w:color w:val="auto"/>
          <w:sz w:val="23"/>
          <w:szCs w:val="23"/>
        </w:rPr>
        <w:t>und gegebenenfalls einen Arzt aufsuche</w:t>
      </w:r>
      <w:r w:rsidR="00BA5C7F">
        <w:rPr>
          <w:color w:val="auto"/>
          <w:sz w:val="23"/>
          <w:szCs w:val="23"/>
        </w:rPr>
        <w:t>n</w:t>
      </w:r>
      <w:r>
        <w:rPr>
          <w:color w:val="auto"/>
          <w:sz w:val="23"/>
          <w:szCs w:val="23"/>
        </w:rPr>
        <w:t>: Kranke Schüler in reduziertem Allgemeinzustand mit Fieber, Husten, Hals- oder Ohrenschmerzen, starken Bauc</w:t>
      </w:r>
      <w:r>
        <w:rPr>
          <w:color w:val="auto"/>
          <w:sz w:val="23"/>
          <w:szCs w:val="23"/>
        </w:rPr>
        <w:t>h</w:t>
      </w:r>
      <w:r>
        <w:rPr>
          <w:color w:val="auto"/>
          <w:sz w:val="23"/>
          <w:szCs w:val="23"/>
        </w:rPr>
        <w:t xml:space="preserve">schmerzen, Erbrechen oder Durchfall dürfen nicht in die Schule kommen. </w:t>
      </w:r>
    </w:p>
    <w:p w14:paraId="7F2FC5CF" w14:textId="77777777" w:rsidR="00CC3A7B" w:rsidRDefault="00CC3A7B" w:rsidP="00D36A58">
      <w:pPr>
        <w:pStyle w:val="Default"/>
        <w:jc w:val="both"/>
        <w:rPr>
          <w:color w:val="auto"/>
          <w:sz w:val="23"/>
          <w:szCs w:val="23"/>
        </w:rPr>
      </w:pPr>
    </w:p>
    <w:p w14:paraId="44237B1C" w14:textId="77777777" w:rsidR="002F5585" w:rsidRDefault="002F5585" w:rsidP="00D36A58">
      <w:pPr>
        <w:pStyle w:val="Default"/>
        <w:spacing w:after="1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Die Wiederzulassung zum Schulbesuch nach einer Erkrankung ist in </w:t>
      </w:r>
    </w:p>
    <w:p w14:paraId="3C7CC1F0" w14:textId="2988AD5C" w:rsidR="002F5585" w:rsidRDefault="002F5585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Stufe 1 und 2 erst wieder möglich, sofern die Schüler mindestens 24 Stunden sym</w:t>
      </w:r>
      <w:r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 xml:space="preserve">tomfrei (bis auf leichten Schnupfen und gelegentlichen Husten) sind. In der Regel ist in Stufe 1 und 2 keine Testung auf </w:t>
      </w:r>
    </w:p>
    <w:p w14:paraId="1928DC0C" w14:textId="3190B60D" w:rsidR="002F5585" w:rsidRDefault="002F5585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Sars-CoV-2 erforderlich. Im Zweifelsfall entscheidet der Hausarzt bzw. Kinderarzt über eine Testung. Der fieberfreie Zeitraum soll 36 Stunden betragen. </w:t>
      </w:r>
    </w:p>
    <w:p w14:paraId="17A4D4E9" w14:textId="77777777" w:rsidR="00CC3A7B" w:rsidRDefault="00CC3A7B" w:rsidP="00D36A58">
      <w:pPr>
        <w:pStyle w:val="Default"/>
        <w:jc w:val="both"/>
        <w:rPr>
          <w:color w:val="auto"/>
          <w:sz w:val="23"/>
          <w:szCs w:val="23"/>
        </w:rPr>
      </w:pPr>
    </w:p>
    <w:p w14:paraId="4F8E7341" w14:textId="77777777" w:rsidR="002F5585" w:rsidRDefault="002F5585" w:rsidP="00D36A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Bei Stufe 3 ist ein Zugang zur Schule bzw. eine Wiederzulassung erst nach Vorlage eines negativen Tests auf Sars-CoV-2 oder eines ärztlichen Attests möglich. </w:t>
      </w:r>
    </w:p>
    <w:p w14:paraId="26E8559D" w14:textId="77777777" w:rsidR="002F5585" w:rsidRDefault="002F5585" w:rsidP="00D36A58">
      <w:pPr>
        <w:pStyle w:val="Default"/>
        <w:jc w:val="both"/>
        <w:rPr>
          <w:color w:val="auto"/>
          <w:sz w:val="23"/>
          <w:szCs w:val="23"/>
        </w:rPr>
      </w:pPr>
    </w:p>
    <w:p w14:paraId="3A292913" w14:textId="77777777" w:rsidR="002F5585" w:rsidRPr="002F5585" w:rsidRDefault="002F5585" w:rsidP="00D36A58">
      <w:pPr>
        <w:pStyle w:val="Default"/>
        <w:jc w:val="both"/>
        <w:rPr>
          <w:color w:val="auto"/>
          <w:sz w:val="23"/>
          <w:szCs w:val="23"/>
        </w:rPr>
      </w:pPr>
    </w:p>
    <w:p w14:paraId="6119104A" w14:textId="2647D2BF" w:rsidR="002F5585" w:rsidRPr="00D36A58" w:rsidRDefault="00D36A58" w:rsidP="00D36A58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Das Staatsministerium verweist auf seine Homepage mit den bekannten FAQs, die Eltern, Schülern und Lehrkräften als Informationsquelle dienen.</w:t>
      </w:r>
    </w:p>
    <w:sectPr w:rsidR="002F5585" w:rsidRPr="00D36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F8"/>
    <w:rsid w:val="00110BCF"/>
    <w:rsid w:val="001839AC"/>
    <w:rsid w:val="00216B08"/>
    <w:rsid w:val="002F5585"/>
    <w:rsid w:val="00342AF8"/>
    <w:rsid w:val="004970DD"/>
    <w:rsid w:val="0063788C"/>
    <w:rsid w:val="00696290"/>
    <w:rsid w:val="0093191E"/>
    <w:rsid w:val="009F4054"/>
    <w:rsid w:val="00BA5C7F"/>
    <w:rsid w:val="00CC3A7B"/>
    <w:rsid w:val="00CD4AB1"/>
    <w:rsid w:val="00D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37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37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Dechansreiter</dc:creator>
  <cp:lastModifiedBy>Evi Landinger</cp:lastModifiedBy>
  <cp:revision>2</cp:revision>
  <dcterms:created xsi:type="dcterms:W3CDTF">2020-09-02T11:56:00Z</dcterms:created>
  <dcterms:modified xsi:type="dcterms:W3CDTF">2020-09-02T11:56:00Z</dcterms:modified>
</cp:coreProperties>
</file>